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787"/>
        <w:gridCol w:w="2309"/>
        <w:gridCol w:w="3685"/>
      </w:tblGrid>
      <w:tr w:rsidR="00281861" w:rsidRPr="00ED4EEC" w14:paraId="5030CEAF" w14:textId="77777777" w:rsidTr="00281861">
        <w:trPr>
          <w:trHeight w:val="277"/>
        </w:trPr>
        <w:tc>
          <w:tcPr>
            <w:tcW w:w="3787" w:type="dxa"/>
            <w:vAlign w:val="center"/>
          </w:tcPr>
          <w:p w14:paraId="7177EAC2" w14:textId="77777777" w:rsidR="00281861" w:rsidRPr="00ED4EEC" w:rsidRDefault="00281861" w:rsidP="00ED4EE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D4EEC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>«СОГЛАСОВАНО»</w:t>
            </w:r>
          </w:p>
        </w:tc>
        <w:tc>
          <w:tcPr>
            <w:tcW w:w="2309" w:type="dxa"/>
            <w:vAlign w:val="center"/>
          </w:tcPr>
          <w:p w14:paraId="207600AD" w14:textId="77777777" w:rsidR="00281861" w:rsidRPr="00ED4EEC" w:rsidRDefault="00281861" w:rsidP="00ED4EEC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vAlign w:val="center"/>
          </w:tcPr>
          <w:p w14:paraId="36BF6187" w14:textId="7EA446DA" w:rsidR="00281861" w:rsidRPr="00ED4EEC" w:rsidRDefault="00281861" w:rsidP="00ED4EE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83624">
              <w:rPr>
                <w:rFonts w:ascii="Times New Roman" w:hAnsi="Times New Roman" w:cs="Times New Roman"/>
                <w:b/>
              </w:rPr>
              <w:t>«УТВЕРЖДАЮ»</w:t>
            </w:r>
            <w:r w:rsidRPr="00083624">
              <w:rPr>
                <w:b/>
              </w:rPr>
              <w:t xml:space="preserve"> </w:t>
            </w:r>
          </w:p>
        </w:tc>
      </w:tr>
      <w:tr w:rsidR="00281861" w:rsidRPr="00ED4EEC" w14:paraId="4FEA0412" w14:textId="77777777" w:rsidTr="00281861">
        <w:trPr>
          <w:trHeight w:val="277"/>
        </w:trPr>
        <w:tc>
          <w:tcPr>
            <w:tcW w:w="3787" w:type="dxa"/>
            <w:vAlign w:val="center"/>
          </w:tcPr>
          <w:p w14:paraId="7B75ECDB" w14:textId="6D1C8995" w:rsidR="00281861" w:rsidRPr="00646688" w:rsidRDefault="00646688" w:rsidP="006466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Исполняющий обязанности генерального директора</w:t>
            </w:r>
          </w:p>
        </w:tc>
        <w:tc>
          <w:tcPr>
            <w:tcW w:w="2309" w:type="dxa"/>
            <w:vAlign w:val="center"/>
          </w:tcPr>
          <w:p w14:paraId="760C933A" w14:textId="77777777" w:rsidR="00281861" w:rsidRPr="00ED4EEC" w:rsidRDefault="00281861" w:rsidP="00ED4EEC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vAlign w:val="center"/>
          </w:tcPr>
          <w:p w14:paraId="05F9B20B" w14:textId="7F3F028A" w:rsidR="00281861" w:rsidRPr="00ED4EEC" w:rsidRDefault="00281861" w:rsidP="00ED4EEC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lang w:val="en-US"/>
              </w:rPr>
              <w:t>__________________________</w:t>
            </w:r>
          </w:p>
        </w:tc>
      </w:tr>
      <w:tr w:rsidR="00281861" w:rsidRPr="00ED4EEC" w14:paraId="1015F2F0" w14:textId="77777777" w:rsidTr="00281861">
        <w:trPr>
          <w:trHeight w:val="277"/>
        </w:trPr>
        <w:tc>
          <w:tcPr>
            <w:tcW w:w="3787" w:type="dxa"/>
            <w:vAlign w:val="center"/>
          </w:tcPr>
          <w:p w14:paraId="5FAB1714" w14:textId="77777777" w:rsidR="00281861" w:rsidRPr="00646688" w:rsidRDefault="00281861" w:rsidP="00ED4EE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09" w:type="dxa"/>
            <w:vAlign w:val="center"/>
          </w:tcPr>
          <w:p w14:paraId="41A153B9" w14:textId="77777777" w:rsidR="00281861" w:rsidRPr="00ED4EEC" w:rsidRDefault="00281861" w:rsidP="00ED4EEC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vAlign w:val="center"/>
          </w:tcPr>
          <w:p w14:paraId="686C65D7" w14:textId="2F517752" w:rsidR="00281861" w:rsidRPr="00ED4EEC" w:rsidRDefault="00281861" w:rsidP="00ED4EEC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3624">
              <w:rPr>
                <w:rFonts w:ascii="Times New Roman" w:hAnsi="Times New Roman" w:cs="Times New Roman"/>
              </w:rPr>
              <w:t>(Должность)</w:t>
            </w:r>
          </w:p>
        </w:tc>
      </w:tr>
      <w:tr w:rsidR="00281861" w:rsidRPr="00ED4EEC" w14:paraId="0922D011" w14:textId="77777777" w:rsidTr="00281861">
        <w:trPr>
          <w:trHeight w:val="277"/>
        </w:trPr>
        <w:tc>
          <w:tcPr>
            <w:tcW w:w="3787" w:type="dxa"/>
            <w:vAlign w:val="center"/>
          </w:tcPr>
          <w:p w14:paraId="35158DB2" w14:textId="77777777" w:rsidR="00281861" w:rsidRPr="00ED4EEC" w:rsidRDefault="00281861" w:rsidP="00ED4EE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EE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ГБУ МО «Мособлгеотрест»</w:t>
            </w:r>
          </w:p>
        </w:tc>
        <w:tc>
          <w:tcPr>
            <w:tcW w:w="2309" w:type="dxa"/>
            <w:vAlign w:val="center"/>
          </w:tcPr>
          <w:p w14:paraId="16E9BB76" w14:textId="77777777" w:rsidR="00281861" w:rsidRPr="00ED4EEC" w:rsidRDefault="00281861" w:rsidP="00ED4EEC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vAlign w:val="center"/>
          </w:tcPr>
          <w:p w14:paraId="0F966C78" w14:textId="635B631F" w:rsidR="00281861" w:rsidRPr="00ED4EEC" w:rsidRDefault="00281861" w:rsidP="00ED4EEC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lang w:val="en-US"/>
              </w:rPr>
              <w:t>__________________________</w:t>
            </w:r>
          </w:p>
        </w:tc>
      </w:tr>
      <w:tr w:rsidR="00281861" w:rsidRPr="00ED4EEC" w14:paraId="27E40381" w14:textId="77777777" w:rsidTr="00281861">
        <w:trPr>
          <w:trHeight w:val="277"/>
        </w:trPr>
        <w:tc>
          <w:tcPr>
            <w:tcW w:w="3787" w:type="dxa"/>
            <w:vAlign w:val="center"/>
          </w:tcPr>
          <w:p w14:paraId="1794D62C" w14:textId="77777777" w:rsidR="00281861" w:rsidRPr="00ED4EEC" w:rsidRDefault="00281861" w:rsidP="00ED4EE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09" w:type="dxa"/>
            <w:vAlign w:val="center"/>
          </w:tcPr>
          <w:p w14:paraId="43E92017" w14:textId="77777777" w:rsidR="00281861" w:rsidRPr="00ED4EEC" w:rsidRDefault="00281861" w:rsidP="00ED4EEC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vAlign w:val="center"/>
          </w:tcPr>
          <w:p w14:paraId="6361B390" w14:textId="43F69067" w:rsidR="00281861" w:rsidRPr="00ED4EEC" w:rsidRDefault="00281861" w:rsidP="00ED4EEC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3624">
              <w:rPr>
                <w:rFonts w:ascii="Times New Roman" w:hAnsi="Times New Roman" w:cs="Times New Roman"/>
              </w:rPr>
              <w:t>(Организация)</w:t>
            </w:r>
          </w:p>
        </w:tc>
      </w:tr>
      <w:tr w:rsidR="00281861" w:rsidRPr="00ED4EEC" w14:paraId="187EAEC9" w14:textId="77777777" w:rsidTr="00281861">
        <w:trPr>
          <w:trHeight w:val="277"/>
        </w:trPr>
        <w:tc>
          <w:tcPr>
            <w:tcW w:w="3787" w:type="dxa"/>
            <w:vAlign w:val="bottom"/>
          </w:tcPr>
          <w:p w14:paraId="5B8D01B9" w14:textId="77777777" w:rsidR="00190E63" w:rsidRPr="00F5062C" w:rsidRDefault="00190E63" w:rsidP="00190E63">
            <w:pPr>
              <w:jc w:val="center"/>
              <w:rPr>
                <w:rFonts w:ascii="Times New Roman" w:hAnsi="Times New Roman" w:cs="Times New Roman"/>
              </w:rPr>
            </w:pPr>
            <w:r w:rsidRPr="00774459">
              <w:rPr>
                <w:rFonts w:ascii="Times New Roman" w:hAnsi="Times New Roman" w:cs="Times New Roman"/>
                <w:u w:val="single"/>
              </w:rPr>
              <w:t xml:space="preserve">                             </w:t>
            </w:r>
            <w:r>
              <w:rPr>
                <w:rFonts w:ascii="Times New Roman" w:hAnsi="Times New Roman" w:cs="Times New Roman"/>
                <w:u w:val="single"/>
              </w:rPr>
              <w:t>Ю.О. Миронович</w:t>
            </w:r>
          </w:p>
          <w:p w14:paraId="1FE19379" w14:textId="77777777" w:rsidR="00281861" w:rsidRPr="00ED4EEC" w:rsidRDefault="00281861" w:rsidP="00ED4EE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EE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2309" w:type="dxa"/>
            <w:vAlign w:val="center"/>
          </w:tcPr>
          <w:p w14:paraId="2BE34D12" w14:textId="77777777" w:rsidR="00281861" w:rsidRPr="00ED4EEC" w:rsidRDefault="00281861" w:rsidP="00ED4EEC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vAlign w:val="bottom"/>
          </w:tcPr>
          <w:p w14:paraId="650E87B9" w14:textId="5C6F6B24" w:rsidR="00281861" w:rsidRPr="00083624" w:rsidRDefault="00281861" w:rsidP="00EA2478">
            <w:pPr>
              <w:jc w:val="center"/>
              <w:rPr>
                <w:rFonts w:ascii="Times New Roman" w:hAnsi="Times New Roman" w:cs="Times New Roman"/>
              </w:rPr>
            </w:pPr>
            <w:r w:rsidRPr="00083624">
              <w:rPr>
                <w:rFonts w:ascii="Times New Roman" w:hAnsi="Times New Roman" w:cs="Times New Roman"/>
              </w:rPr>
              <w:t>_________</w:t>
            </w:r>
            <w:r w:rsidR="00646688">
              <w:rPr>
                <w:rFonts w:ascii="Times New Roman" w:hAnsi="Times New Roman" w:cs="Times New Roman"/>
              </w:rPr>
              <w:t>__</w:t>
            </w:r>
            <w:r w:rsidRPr="00083624">
              <w:rPr>
                <w:rFonts w:ascii="Times New Roman" w:hAnsi="Times New Roman" w:cs="Times New Roman"/>
              </w:rPr>
              <w:t>_________</w:t>
            </w:r>
            <w:r w:rsidRPr="00083624">
              <w:t xml:space="preserve"> </w:t>
            </w:r>
            <w:r w:rsidRPr="001B3F09">
              <w:rPr>
                <w:rFonts w:ascii="Times New Roman" w:hAnsi="Times New Roman" w:cs="Times New Roman"/>
                <w:u w:val="single"/>
              </w:rPr>
              <w:t>Ф.И.О.</w:t>
            </w:r>
          </w:p>
          <w:p w14:paraId="48B6CB7C" w14:textId="7979A8E8" w:rsidR="00281861" w:rsidRPr="00ED4EEC" w:rsidRDefault="00281861" w:rsidP="00ED4EE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083624">
              <w:rPr>
                <w:rFonts w:ascii="Times New Roman" w:hAnsi="Times New Roman" w:cs="Times New Roman"/>
              </w:rPr>
              <w:t>М.П.</w:t>
            </w:r>
          </w:p>
        </w:tc>
      </w:tr>
      <w:tr w:rsidR="00281861" w:rsidRPr="00ED4EEC" w14:paraId="2FEAF8D9" w14:textId="77777777" w:rsidTr="00281861">
        <w:trPr>
          <w:trHeight w:val="451"/>
        </w:trPr>
        <w:tc>
          <w:tcPr>
            <w:tcW w:w="3787" w:type="dxa"/>
            <w:vAlign w:val="center"/>
          </w:tcPr>
          <w:p w14:paraId="4F041263" w14:textId="02B822D2" w:rsidR="00281861" w:rsidRPr="00ED4EEC" w:rsidRDefault="00281861" w:rsidP="00ED4EE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EE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«___</w:t>
            </w:r>
            <w:r w:rsidR="0064668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  <w:r w:rsidRPr="00ED4EE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__»___</w:t>
            </w:r>
            <w:r w:rsidR="0064668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  <w:r w:rsidRPr="00ED4EE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________20_</w:t>
            </w:r>
            <w:r w:rsidR="0064668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___</w:t>
            </w:r>
            <w:r w:rsidRPr="00ED4EE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_ г.</w:t>
            </w:r>
          </w:p>
        </w:tc>
        <w:tc>
          <w:tcPr>
            <w:tcW w:w="2309" w:type="dxa"/>
            <w:vAlign w:val="center"/>
          </w:tcPr>
          <w:p w14:paraId="6A4230BC" w14:textId="77777777" w:rsidR="00281861" w:rsidRPr="00ED4EEC" w:rsidRDefault="00281861" w:rsidP="00ED4EE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vAlign w:val="center"/>
          </w:tcPr>
          <w:p w14:paraId="23576C5A" w14:textId="396E23D6" w:rsidR="00281861" w:rsidRPr="00ED4EEC" w:rsidRDefault="00281861" w:rsidP="00ED4EE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3624">
              <w:rPr>
                <w:rFonts w:ascii="Times New Roman" w:hAnsi="Times New Roman" w:cs="Times New Roman"/>
              </w:rPr>
              <w:t>«_____»_______</w:t>
            </w:r>
            <w:r w:rsidR="00646688">
              <w:rPr>
                <w:rFonts w:ascii="Times New Roman" w:hAnsi="Times New Roman" w:cs="Times New Roman"/>
              </w:rPr>
              <w:t>_</w:t>
            </w:r>
            <w:r w:rsidRPr="00083624">
              <w:rPr>
                <w:rFonts w:ascii="Times New Roman" w:hAnsi="Times New Roman" w:cs="Times New Roman"/>
              </w:rPr>
              <w:t>_____20_</w:t>
            </w:r>
            <w:r w:rsidR="00646688">
              <w:rPr>
                <w:rFonts w:ascii="Times New Roman" w:hAnsi="Times New Roman" w:cs="Times New Roman"/>
              </w:rPr>
              <w:t>_</w:t>
            </w:r>
            <w:r w:rsidRPr="00083624">
              <w:rPr>
                <w:rFonts w:ascii="Times New Roman" w:hAnsi="Times New Roman" w:cs="Times New Roman"/>
              </w:rPr>
              <w:t>_ г.</w:t>
            </w:r>
          </w:p>
        </w:tc>
      </w:tr>
    </w:tbl>
    <w:p w14:paraId="64596416" w14:textId="77777777" w:rsidR="00E06065" w:rsidRDefault="00E06065" w:rsidP="00ED4EEC">
      <w:pPr>
        <w:widowControl w:val="0"/>
        <w:tabs>
          <w:tab w:val="left" w:pos="-180"/>
          <w:tab w:val="left" w:pos="426"/>
        </w:tabs>
        <w:suppressAutoHyphens/>
        <w:spacing w:after="0" w:line="240" w:lineRule="auto"/>
        <w:outlineLvl w:val="0"/>
        <w:rPr>
          <w:rFonts w:ascii="Times New Roman" w:eastAsia="Batang" w:hAnsi="Times New Roman" w:cs="Times New Roman"/>
          <w:b/>
          <w:kern w:val="1"/>
          <w:sz w:val="24"/>
          <w:szCs w:val="24"/>
          <w:lang w:eastAsia="ru-RU"/>
        </w:rPr>
      </w:pPr>
    </w:p>
    <w:p w14:paraId="5461963A" w14:textId="77777777" w:rsidR="00E06065" w:rsidRDefault="00E06065" w:rsidP="00E06065">
      <w:pPr>
        <w:widowControl w:val="0"/>
        <w:tabs>
          <w:tab w:val="left" w:pos="-180"/>
          <w:tab w:val="left" w:pos="426"/>
        </w:tabs>
        <w:suppressAutoHyphens/>
        <w:spacing w:after="0" w:line="240" w:lineRule="auto"/>
        <w:jc w:val="center"/>
        <w:outlineLvl w:val="0"/>
        <w:rPr>
          <w:rFonts w:ascii="Times New Roman" w:eastAsia="Batang" w:hAnsi="Times New Roman" w:cs="Times New Roman"/>
          <w:b/>
          <w:kern w:val="1"/>
          <w:sz w:val="24"/>
          <w:szCs w:val="24"/>
          <w:lang w:eastAsia="ru-RU"/>
        </w:rPr>
      </w:pPr>
    </w:p>
    <w:p w14:paraId="3ECD2109" w14:textId="77777777" w:rsidR="00E06065" w:rsidRPr="000B3531" w:rsidRDefault="00E06065" w:rsidP="00E06065">
      <w:pPr>
        <w:widowControl w:val="0"/>
        <w:tabs>
          <w:tab w:val="left" w:pos="-180"/>
          <w:tab w:val="left" w:pos="426"/>
        </w:tabs>
        <w:suppressAutoHyphens/>
        <w:spacing w:after="0" w:line="240" w:lineRule="auto"/>
        <w:jc w:val="center"/>
        <w:outlineLvl w:val="0"/>
        <w:rPr>
          <w:rFonts w:ascii="Times New Roman" w:eastAsia="Batang" w:hAnsi="Times New Roman" w:cs="Times New Roman"/>
          <w:b/>
          <w:kern w:val="1"/>
          <w:sz w:val="24"/>
          <w:szCs w:val="24"/>
          <w:lang w:eastAsia="ru-RU"/>
        </w:rPr>
      </w:pPr>
      <w:r w:rsidRPr="000B3531">
        <w:rPr>
          <w:rFonts w:ascii="Times New Roman" w:eastAsia="Batang" w:hAnsi="Times New Roman" w:cs="Times New Roman"/>
          <w:b/>
          <w:kern w:val="1"/>
          <w:sz w:val="24"/>
          <w:szCs w:val="24"/>
          <w:lang w:eastAsia="ru-RU"/>
        </w:rPr>
        <w:t xml:space="preserve"> ЗАДАНИЕ</w:t>
      </w:r>
    </w:p>
    <w:p w14:paraId="5E793AAC" w14:textId="5B0F9F52" w:rsidR="00E06065" w:rsidRPr="00BA4D05" w:rsidRDefault="00E06065" w:rsidP="00E06065">
      <w:pPr>
        <w:widowControl w:val="0"/>
        <w:tabs>
          <w:tab w:val="left" w:pos="249"/>
        </w:tabs>
        <w:suppressAutoHyphens/>
        <w:spacing w:after="0" w:line="240" w:lineRule="auto"/>
        <w:ind w:left="35"/>
        <w:jc w:val="center"/>
        <w:rPr>
          <w:rFonts w:ascii="Times New Roman" w:eastAsia="Andale Sans UI" w:hAnsi="Times New Roman" w:cs="Times New Roman"/>
          <w:b/>
          <w:kern w:val="1"/>
          <w:sz w:val="24"/>
          <w:szCs w:val="16"/>
          <w:lang w:eastAsia="ru-RU"/>
        </w:rPr>
      </w:pPr>
      <w:r w:rsidRPr="00BA4D05">
        <w:rPr>
          <w:rFonts w:ascii="Times New Roman" w:eastAsia="Andale Sans UI" w:hAnsi="Times New Roman" w:cs="Times New Roman"/>
          <w:b/>
          <w:kern w:val="1"/>
          <w:sz w:val="24"/>
          <w:szCs w:val="16"/>
          <w:lang w:eastAsia="ru-RU"/>
        </w:rPr>
        <w:t>на выполнение инженерно-геологических изысканий</w:t>
      </w:r>
      <w:r w:rsidRPr="00BA4D05">
        <w:rPr>
          <w:rFonts w:ascii="Times New Roman" w:eastAsia="Andale Sans UI" w:hAnsi="Times New Roman" w:cs="Times New Roman"/>
          <w:b/>
          <w:kern w:val="1"/>
          <w:sz w:val="24"/>
          <w:szCs w:val="24"/>
          <w:lang w:eastAsia="ru-RU"/>
        </w:rPr>
        <w:t xml:space="preserve"> </w:t>
      </w:r>
      <w:r w:rsidR="00BA4D05" w:rsidRPr="00BA4D05">
        <w:rPr>
          <w:rFonts w:ascii="Times New Roman" w:eastAsia="Andale Sans UI" w:hAnsi="Times New Roman" w:cs="Times New Roman"/>
          <w:b/>
          <w:kern w:val="1"/>
          <w:sz w:val="24"/>
          <w:szCs w:val="24"/>
          <w:lang w:eastAsia="ru-RU"/>
        </w:rPr>
        <w:t>для линейных объектов</w:t>
      </w:r>
    </w:p>
    <w:p w14:paraId="6BCCC19B" w14:textId="77777777" w:rsidR="00E06065" w:rsidRPr="001861C7" w:rsidRDefault="00E06065" w:rsidP="00E06065">
      <w:pPr>
        <w:widowControl w:val="0"/>
        <w:tabs>
          <w:tab w:val="left" w:pos="249"/>
        </w:tabs>
        <w:suppressAutoHyphens/>
        <w:spacing w:after="0" w:line="240" w:lineRule="auto"/>
        <w:ind w:left="35"/>
        <w:jc w:val="both"/>
        <w:rPr>
          <w:rFonts w:ascii="Times New Roman" w:eastAsia="Andale Sans UI" w:hAnsi="Times New Roman" w:cs="Times New Roman"/>
          <w:b/>
          <w:kern w:val="1"/>
          <w:sz w:val="10"/>
          <w:szCs w:val="10"/>
          <w:lang w:eastAsia="ru-RU"/>
        </w:rPr>
      </w:pPr>
    </w:p>
    <w:tbl>
      <w:tblPr>
        <w:tblW w:w="9923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567"/>
        <w:gridCol w:w="3119"/>
        <w:gridCol w:w="6237"/>
      </w:tblGrid>
      <w:tr w:rsidR="00E06065" w:rsidRPr="000B3531" w14:paraId="5EC9BC84" w14:textId="77777777" w:rsidTr="002863C0">
        <w:trPr>
          <w:trHeight w:val="57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2C5172" w14:textId="77777777" w:rsidR="00E06065" w:rsidRPr="000B3531" w:rsidRDefault="00E06065" w:rsidP="002863C0">
            <w:pPr>
              <w:widowControl w:val="0"/>
              <w:suppressAutoHyphens/>
              <w:snapToGrid w:val="0"/>
              <w:spacing w:after="12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0B3531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3D38E4" w14:textId="77777777" w:rsidR="00E06065" w:rsidRPr="000B3531" w:rsidRDefault="00E06065" w:rsidP="002863C0">
            <w:pPr>
              <w:widowControl w:val="0"/>
              <w:suppressAutoHyphens/>
              <w:snapToGrid w:val="0"/>
              <w:spacing w:after="12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0B3531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  <w:t>Перечень основных данных и требований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C3853" w14:textId="77777777" w:rsidR="00E06065" w:rsidRPr="000B3531" w:rsidRDefault="00E06065" w:rsidP="00E06065">
            <w:pPr>
              <w:keepNext/>
              <w:widowControl w:val="0"/>
              <w:numPr>
                <w:ilvl w:val="3"/>
                <w:numId w:val="1"/>
              </w:numPr>
              <w:suppressAutoHyphens/>
              <w:snapToGri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B35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Основные данные и требования</w:t>
            </w:r>
          </w:p>
        </w:tc>
      </w:tr>
      <w:tr w:rsidR="00E06065" w:rsidRPr="000B3531" w14:paraId="5C4B71A2" w14:textId="77777777" w:rsidTr="002863C0">
        <w:trPr>
          <w:trHeight w:val="3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51F129" w14:textId="56474720" w:rsidR="00E06065" w:rsidRPr="000B3531" w:rsidRDefault="00BA4D05" w:rsidP="00BA4D05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9DB099" w14:textId="77777777" w:rsidR="00E06065" w:rsidRPr="00E06065" w:rsidRDefault="00E06065" w:rsidP="002863C0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E06065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  <w:t>Наименование объекта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CBD6B" w14:textId="729740C2" w:rsidR="00E06065" w:rsidRPr="00B474FC" w:rsidRDefault="00E06065" w:rsidP="002863C0">
            <w:pPr>
              <w:widowControl w:val="0"/>
              <w:tabs>
                <w:tab w:val="left" w:pos="567"/>
                <w:tab w:val="left" w:pos="1908"/>
              </w:tabs>
              <w:suppressAutoHyphens/>
              <w:spacing w:after="0"/>
              <w:jc w:val="both"/>
              <w:rPr>
                <w:rFonts w:ascii="Times New Roman" w:eastAsia="Andale Sans UI" w:hAnsi="Times New Roman" w:cs="Times New Roman"/>
                <w:color w:val="333333"/>
                <w:kern w:val="1"/>
                <w:sz w:val="24"/>
                <w:szCs w:val="24"/>
                <w:lang w:eastAsia="ru-RU"/>
              </w:rPr>
            </w:pPr>
          </w:p>
        </w:tc>
      </w:tr>
      <w:tr w:rsidR="00E06065" w:rsidRPr="000B3531" w14:paraId="3E52D3E0" w14:textId="77777777" w:rsidTr="002863C0">
        <w:trPr>
          <w:trHeight w:val="4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55343CB" w14:textId="07808765" w:rsidR="00E06065" w:rsidRPr="000B3531" w:rsidRDefault="00BA4D05" w:rsidP="00BA4D05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65CAAD2" w14:textId="77777777" w:rsidR="00E06065" w:rsidRPr="00E06065" w:rsidRDefault="00E06065" w:rsidP="002863C0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E06065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  <w:t>Местоположение объекта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C121F97" w14:textId="77777777" w:rsidR="00E06065" w:rsidRPr="000B3531" w:rsidRDefault="00E06065" w:rsidP="002863C0">
            <w:pPr>
              <w:widowControl w:val="0"/>
              <w:tabs>
                <w:tab w:val="left" w:pos="567"/>
                <w:tab w:val="left" w:pos="1908"/>
              </w:tabs>
              <w:suppressAutoHyphens/>
              <w:spacing w:after="0"/>
              <w:jc w:val="both"/>
              <w:rPr>
                <w:rFonts w:ascii="Times New Roman" w:eastAsia="Andale Sans UI" w:hAnsi="Times New Roman" w:cs="Times New Roman"/>
                <w:color w:val="333333"/>
                <w:kern w:val="1"/>
                <w:sz w:val="24"/>
                <w:szCs w:val="24"/>
                <w:lang w:eastAsia="ru-RU"/>
              </w:rPr>
            </w:pPr>
          </w:p>
        </w:tc>
      </w:tr>
      <w:tr w:rsidR="00E06065" w:rsidRPr="000B3531" w14:paraId="356CD03E" w14:textId="77777777" w:rsidTr="002863C0">
        <w:trPr>
          <w:trHeight w:val="42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A97010F" w14:textId="68D6EF54" w:rsidR="00E06065" w:rsidRPr="000B3531" w:rsidRDefault="00BA4D05" w:rsidP="00BA4D05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E105744" w14:textId="172C34CE" w:rsidR="00E06065" w:rsidRPr="008A21D4" w:rsidRDefault="008A21D4" w:rsidP="008A21D4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E06065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  <w:t>Заказчик</w:t>
            </w:r>
            <w:r w:rsidRPr="008A21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3F0BC19" w14:textId="77777777" w:rsidR="00E06065" w:rsidRDefault="00E06065" w:rsidP="002863C0">
            <w:pPr>
              <w:widowControl w:val="0"/>
              <w:tabs>
                <w:tab w:val="left" w:pos="567"/>
                <w:tab w:val="left" w:pos="1908"/>
              </w:tabs>
              <w:suppressAutoHyphens/>
              <w:spacing w:after="0"/>
              <w:rPr>
                <w:rFonts w:ascii="Times New Roman" w:eastAsia="Andale Sans UI" w:hAnsi="Times New Roman" w:cs="Times New Roman"/>
                <w:color w:val="333333"/>
                <w:kern w:val="1"/>
                <w:sz w:val="24"/>
                <w:szCs w:val="24"/>
                <w:lang w:eastAsia="ru-RU"/>
              </w:rPr>
            </w:pPr>
          </w:p>
        </w:tc>
      </w:tr>
      <w:tr w:rsidR="00E06065" w:rsidRPr="000B3531" w14:paraId="1C6DF588" w14:textId="77777777" w:rsidTr="002863C0">
        <w:trPr>
          <w:trHeight w:val="3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A7DA71A" w14:textId="18A847DA" w:rsidR="00E06065" w:rsidRPr="000B3531" w:rsidRDefault="00BA4D05" w:rsidP="00BA4D05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1805C59" w14:textId="17E7B6A9" w:rsidR="00E06065" w:rsidRPr="00E06065" w:rsidRDefault="008A21D4" w:rsidP="008A21D4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E06065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  <w:t xml:space="preserve">Исполнитель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4639C3F" w14:textId="14D45296" w:rsidR="00E06065" w:rsidRPr="007E06AE" w:rsidRDefault="00E06065" w:rsidP="002863C0">
            <w:pPr>
              <w:widowControl w:val="0"/>
              <w:tabs>
                <w:tab w:val="left" w:pos="567"/>
                <w:tab w:val="left" w:pos="1908"/>
              </w:tabs>
              <w:suppressAutoHyphens/>
              <w:spacing w:after="0"/>
              <w:rPr>
                <w:rFonts w:ascii="Times New Roman" w:eastAsia="Andale Sans UI" w:hAnsi="Times New Roman" w:cs="Times New Roman"/>
                <w:color w:val="333333"/>
                <w:kern w:val="1"/>
                <w:sz w:val="24"/>
                <w:szCs w:val="24"/>
                <w:lang w:eastAsia="ru-RU"/>
              </w:rPr>
            </w:pPr>
          </w:p>
        </w:tc>
      </w:tr>
      <w:tr w:rsidR="00E06065" w:rsidRPr="000B3531" w14:paraId="4E921CA5" w14:textId="77777777" w:rsidTr="002863C0">
        <w:trPr>
          <w:trHeight w:val="557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1711150" w14:textId="0AD943F9" w:rsidR="00E06065" w:rsidRPr="000B3531" w:rsidRDefault="00BA4D05" w:rsidP="00BA4D05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9B1F8AA" w14:textId="15F28D8B" w:rsidR="00E06065" w:rsidRPr="00E06065" w:rsidRDefault="008A21D4" w:rsidP="002863C0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8A21D4">
              <w:rPr>
                <w:rFonts w:ascii="Times New Roman" w:eastAsia="Calibri" w:hAnsi="Times New Roman" w:cs="Times New Roman"/>
                <w:sz w:val="24"/>
                <w:szCs w:val="24"/>
              </w:rPr>
              <w:t>Вид градостроительной деятельности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9D59FE" w14:textId="77777777" w:rsidR="00E06065" w:rsidRPr="000B3531" w:rsidRDefault="00E06065" w:rsidP="002863C0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</w:tr>
      <w:tr w:rsidR="00E06065" w:rsidRPr="000B3531" w14:paraId="5E3B82A3" w14:textId="77777777" w:rsidTr="002863C0">
        <w:trPr>
          <w:trHeight w:val="368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661C8B2" w14:textId="4C116FC3" w:rsidR="00E06065" w:rsidRPr="00592C57" w:rsidRDefault="00BA4D05" w:rsidP="00BA4D05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05D3DF1" w14:textId="2F573F79" w:rsidR="00E06065" w:rsidRPr="00E06065" w:rsidRDefault="008A21D4" w:rsidP="002863C0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E06065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  <w:t>Стадия изысканий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E01E6" w14:textId="6187E21E" w:rsidR="00E06065" w:rsidRPr="000B3531" w:rsidRDefault="00E06065" w:rsidP="00E06065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</w:tr>
      <w:tr w:rsidR="00E06065" w:rsidRPr="000B3531" w14:paraId="5E67B003" w14:textId="77777777" w:rsidTr="002863C0">
        <w:trPr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C0F8442" w14:textId="53F9708B" w:rsidR="00E06065" w:rsidRPr="000B3531" w:rsidRDefault="00BA4D05" w:rsidP="00BA4D05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A51AA3F" w14:textId="77777777" w:rsidR="00E06065" w:rsidRPr="00E06065" w:rsidRDefault="00E06065" w:rsidP="002863C0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highlight w:val="yellow"/>
                <w:lang w:eastAsia="ru-RU"/>
              </w:rPr>
            </w:pPr>
            <w:r w:rsidRPr="00E06065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  <w:t>Сведения об этапе и сроках выполнения работ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FD1DA9" w14:textId="77777777" w:rsidR="00E06065" w:rsidRPr="00AF1F36" w:rsidRDefault="00E06065" w:rsidP="002863C0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</w:tr>
    </w:tbl>
    <w:tbl>
      <w:tblPr>
        <w:tblStyle w:val="a4"/>
        <w:tblW w:w="992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1813"/>
        <w:gridCol w:w="2544"/>
        <w:gridCol w:w="1515"/>
        <w:gridCol w:w="1790"/>
        <w:gridCol w:w="1694"/>
      </w:tblGrid>
      <w:tr w:rsidR="00E06065" w14:paraId="7D9993B5" w14:textId="77777777" w:rsidTr="00912E61">
        <w:trPr>
          <w:trHeight w:val="415"/>
        </w:trPr>
        <w:tc>
          <w:tcPr>
            <w:tcW w:w="567" w:type="dxa"/>
          </w:tcPr>
          <w:p w14:paraId="0CD40952" w14:textId="235F6322" w:rsidR="00E06065" w:rsidRPr="00BA4D05" w:rsidRDefault="00BA4D05" w:rsidP="00F16CA6">
            <w:pPr>
              <w:widowControl w:val="0"/>
              <w:suppressAutoHyphens/>
              <w:snapToGrid w:val="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4D0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356" w:type="dxa"/>
            <w:gridSpan w:val="5"/>
          </w:tcPr>
          <w:p w14:paraId="3D764749" w14:textId="77777777" w:rsidR="00E06065" w:rsidRPr="002B54D6" w:rsidRDefault="00E06065" w:rsidP="002863C0">
            <w:pPr>
              <w:widowControl w:val="0"/>
              <w:tabs>
                <w:tab w:val="left" w:pos="1134"/>
              </w:tabs>
              <w:suppressAutoHyphens/>
              <w:jc w:val="center"/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  <w:lang w:eastAsia="ru-RU"/>
              </w:rPr>
            </w:pPr>
            <w:r w:rsidRPr="002B54D6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  <w:lang w:eastAsia="ru-RU"/>
              </w:rPr>
              <w:t>Характеристика по трассам коммуникаций</w:t>
            </w:r>
          </w:p>
        </w:tc>
      </w:tr>
      <w:tr w:rsidR="00E06065" w:rsidRPr="00B77365" w14:paraId="0347F5A6" w14:textId="77777777" w:rsidTr="00912E61">
        <w:tc>
          <w:tcPr>
            <w:tcW w:w="567" w:type="dxa"/>
          </w:tcPr>
          <w:p w14:paraId="07C47EF1" w14:textId="77777777" w:rsidR="00E06065" w:rsidRPr="00B77365" w:rsidRDefault="00E06065" w:rsidP="002863C0">
            <w:pPr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77365">
              <w:rPr>
                <w:rFonts w:ascii="Times New Roman" w:hAnsi="Times New Roman" w:cs="Times New Roman"/>
                <w:b/>
                <w:bCs/>
                <w:lang w:eastAsia="ru-RU"/>
              </w:rPr>
              <w:t>№ п/п</w:t>
            </w:r>
          </w:p>
        </w:tc>
        <w:tc>
          <w:tcPr>
            <w:tcW w:w="1813" w:type="dxa"/>
          </w:tcPr>
          <w:p w14:paraId="1846A484" w14:textId="77777777" w:rsidR="00E06065" w:rsidRPr="00B77365" w:rsidRDefault="00E06065" w:rsidP="002863C0">
            <w:pPr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77365">
              <w:rPr>
                <w:rFonts w:ascii="Times New Roman" w:hAnsi="Times New Roman" w:cs="Times New Roman"/>
                <w:b/>
                <w:bCs/>
                <w:lang w:eastAsia="ru-RU"/>
              </w:rPr>
              <w:t>Наименование коммуникации</w:t>
            </w:r>
          </w:p>
        </w:tc>
        <w:tc>
          <w:tcPr>
            <w:tcW w:w="2544" w:type="dxa"/>
          </w:tcPr>
          <w:p w14:paraId="692221EF" w14:textId="77777777" w:rsidR="00E06065" w:rsidRPr="00B77365" w:rsidRDefault="00E06065" w:rsidP="002863C0">
            <w:pPr>
              <w:jc w:val="center"/>
            </w:pPr>
            <w:r w:rsidRPr="00B77365">
              <w:rPr>
                <w:rFonts w:ascii="Times New Roman" w:hAnsi="Times New Roman" w:cs="Times New Roman"/>
                <w:b/>
                <w:bCs/>
                <w:lang w:eastAsia="ru-RU"/>
              </w:rPr>
              <w:t>Характеристика трасс</w:t>
            </w:r>
            <w:r w:rsidRPr="00B77365">
              <w:t xml:space="preserve"> </w:t>
            </w:r>
            <w:r w:rsidRPr="00B77365">
              <w:rPr>
                <w:rFonts w:ascii="Times New Roman" w:hAnsi="Times New Roman" w:cs="Times New Roman"/>
                <w:lang w:eastAsia="ru-RU"/>
              </w:rPr>
              <w:t>канализ. (самотечная, напорная), диаметр, материал труб, ЛЭП и ЛЭС (воздушная, кабельная и т.п.)</w:t>
            </w:r>
          </w:p>
        </w:tc>
        <w:tc>
          <w:tcPr>
            <w:tcW w:w="1515" w:type="dxa"/>
          </w:tcPr>
          <w:p w14:paraId="5D7CC0B0" w14:textId="77777777" w:rsidR="00E06065" w:rsidRPr="00B77365" w:rsidRDefault="00E06065" w:rsidP="002863C0">
            <w:pPr>
              <w:jc w:val="center"/>
            </w:pPr>
            <w:r w:rsidRPr="00B77365">
              <w:rPr>
                <w:rFonts w:ascii="Times New Roman" w:hAnsi="Times New Roman" w:cs="Times New Roman"/>
                <w:b/>
                <w:bCs/>
                <w:lang w:eastAsia="ru-RU"/>
              </w:rPr>
              <w:t>Глубина заложения,</w:t>
            </w:r>
            <w:r w:rsidR="001C47A0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B77365">
              <w:rPr>
                <w:rFonts w:ascii="Times New Roman" w:hAnsi="Times New Roman" w:cs="Times New Roman"/>
                <w:b/>
                <w:bCs/>
                <w:lang w:eastAsia="ru-RU"/>
              </w:rPr>
              <w:t>м</w:t>
            </w:r>
          </w:p>
        </w:tc>
        <w:tc>
          <w:tcPr>
            <w:tcW w:w="1790" w:type="dxa"/>
          </w:tcPr>
          <w:p w14:paraId="15F90B3D" w14:textId="77777777" w:rsidR="00E06065" w:rsidRPr="00B77365" w:rsidRDefault="00E06065" w:rsidP="002863C0">
            <w:pPr>
              <w:jc w:val="center"/>
            </w:pPr>
            <w:r w:rsidRPr="00B77365">
              <w:rPr>
                <w:rFonts w:ascii="Times New Roman" w:hAnsi="Times New Roman" w:cs="Times New Roman"/>
                <w:b/>
                <w:bCs/>
                <w:lang w:eastAsia="ru-RU"/>
              </w:rPr>
              <w:t>Протяженность трасс, м</w:t>
            </w:r>
          </w:p>
        </w:tc>
        <w:tc>
          <w:tcPr>
            <w:tcW w:w="1694" w:type="dxa"/>
          </w:tcPr>
          <w:p w14:paraId="0E30DAD6" w14:textId="77777777" w:rsidR="00E06065" w:rsidRPr="00B77365" w:rsidRDefault="00E06065" w:rsidP="002863C0">
            <w:pPr>
              <w:jc w:val="center"/>
            </w:pPr>
            <w:r w:rsidRPr="00B77365">
              <w:rPr>
                <w:rFonts w:ascii="Times New Roman" w:hAnsi="Times New Roman" w:cs="Times New Roman"/>
                <w:b/>
                <w:bCs/>
                <w:lang w:eastAsia="ru-RU"/>
              </w:rPr>
              <w:t>Примечания</w:t>
            </w:r>
          </w:p>
        </w:tc>
      </w:tr>
      <w:tr w:rsidR="00E06065" w:rsidRPr="00B77365" w14:paraId="395E8B23" w14:textId="77777777" w:rsidTr="00912E61">
        <w:tc>
          <w:tcPr>
            <w:tcW w:w="567" w:type="dxa"/>
          </w:tcPr>
          <w:p w14:paraId="7AA793BA" w14:textId="77777777" w:rsidR="00E06065" w:rsidRPr="00B77365" w:rsidRDefault="00E06065" w:rsidP="002863C0">
            <w:pPr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1813" w:type="dxa"/>
          </w:tcPr>
          <w:p w14:paraId="09DB5025" w14:textId="77777777" w:rsidR="00E06065" w:rsidRPr="00B77365" w:rsidRDefault="00E06065" w:rsidP="002863C0">
            <w:pPr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544" w:type="dxa"/>
          </w:tcPr>
          <w:p w14:paraId="3D9E5284" w14:textId="77777777" w:rsidR="00E06065" w:rsidRPr="00B77365" w:rsidRDefault="00E06065" w:rsidP="002863C0">
            <w:pPr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1515" w:type="dxa"/>
          </w:tcPr>
          <w:p w14:paraId="7DD058D5" w14:textId="77777777" w:rsidR="00E06065" w:rsidRPr="00B77365" w:rsidRDefault="00E06065" w:rsidP="00E06065">
            <w:pPr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1790" w:type="dxa"/>
          </w:tcPr>
          <w:p w14:paraId="3CECDD23" w14:textId="77777777" w:rsidR="00E06065" w:rsidRPr="00B77365" w:rsidRDefault="00E06065" w:rsidP="002863C0">
            <w:pPr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1694" w:type="dxa"/>
          </w:tcPr>
          <w:p w14:paraId="65EC67FF" w14:textId="77777777" w:rsidR="00E06065" w:rsidRPr="00B77365" w:rsidRDefault="00E06065" w:rsidP="002863C0">
            <w:pPr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</w:tr>
      <w:tr w:rsidR="00E06065" w:rsidRPr="00B77365" w14:paraId="2F6883BC" w14:textId="77777777" w:rsidTr="00912E61">
        <w:trPr>
          <w:trHeight w:val="311"/>
        </w:trPr>
        <w:tc>
          <w:tcPr>
            <w:tcW w:w="567" w:type="dxa"/>
          </w:tcPr>
          <w:p w14:paraId="7B0C8DF6" w14:textId="77777777" w:rsidR="00E06065" w:rsidRPr="00B77365" w:rsidRDefault="00E06065" w:rsidP="002863C0">
            <w:pPr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1813" w:type="dxa"/>
          </w:tcPr>
          <w:p w14:paraId="2BAF04D0" w14:textId="77777777" w:rsidR="00E06065" w:rsidRPr="00B77365" w:rsidRDefault="00E06065" w:rsidP="002863C0">
            <w:pPr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544" w:type="dxa"/>
          </w:tcPr>
          <w:p w14:paraId="74586F82" w14:textId="77777777" w:rsidR="00E06065" w:rsidRPr="00B77365" w:rsidRDefault="00E06065" w:rsidP="002863C0">
            <w:pPr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1515" w:type="dxa"/>
          </w:tcPr>
          <w:p w14:paraId="7FBAC728" w14:textId="77777777" w:rsidR="00E06065" w:rsidRPr="00B77365" w:rsidRDefault="00E06065" w:rsidP="00E06065">
            <w:pPr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1790" w:type="dxa"/>
          </w:tcPr>
          <w:p w14:paraId="3B775054" w14:textId="77777777" w:rsidR="00E06065" w:rsidRPr="00F5028F" w:rsidRDefault="00E06065" w:rsidP="002863C0">
            <w:pPr>
              <w:jc w:val="center"/>
              <w:rPr>
                <w:rFonts w:ascii="Times New Roman" w:hAnsi="Times New Roman" w:cs="Times New Roman"/>
                <w:bCs/>
                <w:lang w:val="en-US" w:eastAsia="ru-RU"/>
              </w:rPr>
            </w:pPr>
          </w:p>
        </w:tc>
        <w:tc>
          <w:tcPr>
            <w:tcW w:w="1694" w:type="dxa"/>
          </w:tcPr>
          <w:p w14:paraId="6B5177A9" w14:textId="77777777" w:rsidR="00E06065" w:rsidRPr="00B77365" w:rsidRDefault="00E06065" w:rsidP="002863C0">
            <w:pPr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</w:tr>
    </w:tbl>
    <w:tbl>
      <w:tblPr>
        <w:tblW w:w="9923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567"/>
        <w:gridCol w:w="3119"/>
        <w:gridCol w:w="6237"/>
      </w:tblGrid>
      <w:tr w:rsidR="00E06065" w:rsidRPr="00135E00" w14:paraId="1C6DF49B" w14:textId="77777777" w:rsidTr="002863C0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928828" w14:textId="63CAAF8A" w:rsidR="00E06065" w:rsidRPr="002B012C" w:rsidRDefault="00F16CA6" w:rsidP="00F16CA6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2B012C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7E3D99" w14:textId="77777777" w:rsidR="00E06065" w:rsidRPr="008A21D4" w:rsidRDefault="00E06065" w:rsidP="002863C0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8A21D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  <w:t>Цели и задачи инженерно-геологических изысканий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DF2F8" w14:textId="77777777" w:rsidR="00E06065" w:rsidRPr="001C47A0" w:rsidRDefault="001C47A0" w:rsidP="001C47A0">
            <w:pPr>
              <w:widowControl w:val="0"/>
              <w:tabs>
                <w:tab w:val="left" w:pos="567"/>
                <w:tab w:val="left" w:pos="1908"/>
              </w:tabs>
              <w:suppressAutoHyphens/>
              <w:spacing w:after="0"/>
              <w:rPr>
                <w:rFonts w:ascii="Times New Roman" w:eastAsia="Andale Sans UI" w:hAnsi="Times New Roman" w:cs="Times New Roman"/>
                <w:color w:val="333333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Andale Sans UI" w:hAnsi="Times New Roman" w:cs="Times New Roman"/>
                <w:color w:val="333333"/>
                <w:kern w:val="1"/>
                <w:sz w:val="24"/>
                <w:szCs w:val="24"/>
                <w:lang w:eastAsia="ru-RU"/>
              </w:rPr>
              <w:t>1.</w:t>
            </w:r>
            <w:r w:rsidR="00E06065" w:rsidRPr="001C47A0">
              <w:rPr>
                <w:rFonts w:ascii="Times New Roman" w:eastAsia="Andale Sans UI" w:hAnsi="Times New Roman" w:cs="Times New Roman"/>
                <w:color w:val="333333"/>
                <w:kern w:val="1"/>
                <w:sz w:val="24"/>
                <w:szCs w:val="24"/>
                <w:lang w:eastAsia="ru-RU"/>
              </w:rPr>
              <w:t xml:space="preserve">Детальное изучение и прогноз изменения компонентов инженерно-геологических условий участка. </w:t>
            </w:r>
          </w:p>
          <w:p w14:paraId="232EEC83" w14:textId="282D0540" w:rsidR="00E06065" w:rsidRPr="001C47A0" w:rsidRDefault="001C47A0" w:rsidP="001C47A0">
            <w:pPr>
              <w:widowControl w:val="0"/>
              <w:tabs>
                <w:tab w:val="left" w:pos="567"/>
                <w:tab w:val="left" w:pos="1908"/>
              </w:tabs>
              <w:suppressAutoHyphens/>
              <w:spacing w:after="0"/>
              <w:rPr>
                <w:rFonts w:ascii="Times New Roman" w:eastAsia="Andale Sans UI" w:hAnsi="Times New Roman" w:cs="Times New Roman"/>
                <w:color w:val="333333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Andale Sans UI" w:hAnsi="Times New Roman" w:cs="Times New Roman"/>
                <w:color w:val="333333"/>
                <w:kern w:val="1"/>
                <w:sz w:val="24"/>
                <w:szCs w:val="24"/>
                <w:lang w:eastAsia="ru-RU"/>
              </w:rPr>
              <w:t>2.</w:t>
            </w:r>
            <w:r w:rsidR="00E06065" w:rsidRPr="001C47A0">
              <w:rPr>
                <w:rFonts w:ascii="Times New Roman" w:eastAsia="Andale Sans UI" w:hAnsi="Times New Roman" w:cs="Times New Roman"/>
                <w:color w:val="333333"/>
                <w:kern w:val="1"/>
                <w:sz w:val="24"/>
                <w:szCs w:val="24"/>
                <w:lang w:eastAsia="ru-RU"/>
              </w:rPr>
              <w:t>Получение необходимы</w:t>
            </w:r>
            <w:r w:rsidR="002B271B">
              <w:rPr>
                <w:rFonts w:ascii="Times New Roman" w:eastAsia="Andale Sans UI" w:hAnsi="Times New Roman" w:cs="Times New Roman"/>
                <w:color w:val="333333"/>
                <w:kern w:val="1"/>
                <w:sz w:val="24"/>
                <w:szCs w:val="24"/>
                <w:lang w:eastAsia="ru-RU"/>
              </w:rPr>
              <w:t>х и достаточных данных, а также</w:t>
            </w:r>
            <w:r w:rsidR="00E06065" w:rsidRPr="001C47A0">
              <w:rPr>
                <w:rFonts w:ascii="Times New Roman" w:eastAsia="Andale Sans UI" w:hAnsi="Times New Roman" w:cs="Times New Roman"/>
                <w:color w:val="333333"/>
                <w:kern w:val="1"/>
                <w:sz w:val="24"/>
                <w:szCs w:val="24"/>
                <w:lang w:eastAsia="ru-RU"/>
              </w:rPr>
              <w:t xml:space="preserve"> разработка рекомендаций для принятия проектных решений, проекта организации строительства, разработки мероприятий по инженерной защите и охране окружающей среды.</w:t>
            </w:r>
          </w:p>
          <w:p w14:paraId="5A341DF4" w14:textId="77777777" w:rsidR="00E06065" w:rsidRPr="001C47A0" w:rsidRDefault="001C47A0" w:rsidP="001C47A0">
            <w:pPr>
              <w:widowControl w:val="0"/>
              <w:tabs>
                <w:tab w:val="left" w:pos="567"/>
                <w:tab w:val="left" w:pos="1908"/>
              </w:tabs>
              <w:suppressAutoHyphens/>
              <w:spacing w:after="0"/>
              <w:rPr>
                <w:rFonts w:ascii="Times New Roman" w:eastAsia="Andale Sans UI" w:hAnsi="Times New Roman" w:cs="Times New Roman"/>
                <w:color w:val="333333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Andale Sans UI" w:hAnsi="Times New Roman" w:cs="Times New Roman"/>
                <w:color w:val="333333"/>
                <w:kern w:val="1"/>
                <w:sz w:val="24"/>
                <w:szCs w:val="24"/>
                <w:lang w:eastAsia="ru-RU"/>
              </w:rPr>
              <w:t>3.</w:t>
            </w:r>
            <w:r w:rsidR="00E06065" w:rsidRPr="001C47A0">
              <w:rPr>
                <w:rFonts w:ascii="Times New Roman" w:eastAsia="Andale Sans UI" w:hAnsi="Times New Roman" w:cs="Times New Roman"/>
                <w:color w:val="333333"/>
                <w:kern w:val="1"/>
                <w:sz w:val="24"/>
                <w:szCs w:val="24"/>
                <w:lang w:eastAsia="ru-RU"/>
              </w:rPr>
              <w:t>Выявление, оценка интенсивности и прогноз развития инженерно-геологических процессов и явлений.</w:t>
            </w:r>
          </w:p>
        </w:tc>
      </w:tr>
      <w:tr w:rsidR="00E06065" w:rsidRPr="00135E00" w14:paraId="01F9C28C" w14:textId="77777777" w:rsidTr="002863C0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4DA56A" w14:textId="71BD1B92" w:rsidR="00E06065" w:rsidRPr="002B012C" w:rsidRDefault="00F16CA6" w:rsidP="00F16CA6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2B012C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CFBBCF" w14:textId="5622EC69" w:rsidR="00E06065" w:rsidRPr="008A21D4" w:rsidRDefault="00E06065" w:rsidP="002863C0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8A21D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  <w:t>Перечень нормативных и д</w:t>
            </w:r>
            <w:r w:rsidR="008A21D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  <w:t xml:space="preserve">ругих документов, в </w:t>
            </w:r>
            <w:r w:rsidR="008A21D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  <w:lastRenderedPageBreak/>
              <w:t>соответствии</w:t>
            </w:r>
            <w:r w:rsidRPr="008A21D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  <w:t xml:space="preserve"> с требованиями которых необходимо произвести инженерно-геологические изыскания.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4C80B" w14:textId="2C8EF725" w:rsidR="001C47A0" w:rsidRPr="001C47A0" w:rsidRDefault="001861C7" w:rsidP="001C47A0">
            <w:pPr>
              <w:widowControl w:val="0"/>
              <w:tabs>
                <w:tab w:val="left" w:pos="567"/>
                <w:tab w:val="left" w:pos="1908"/>
              </w:tabs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color w:val="333333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Andale Sans UI" w:hAnsi="Times New Roman" w:cs="Times New Roman"/>
                <w:color w:val="333333"/>
                <w:kern w:val="1"/>
                <w:sz w:val="24"/>
                <w:szCs w:val="24"/>
                <w:lang w:eastAsia="ru-RU"/>
              </w:rPr>
              <w:lastRenderedPageBreak/>
              <w:t>1. СП 47.13330.201</w:t>
            </w:r>
            <w:r w:rsidRPr="001861C7">
              <w:rPr>
                <w:rFonts w:ascii="Times New Roman" w:eastAsia="Andale Sans UI" w:hAnsi="Times New Roman" w:cs="Times New Roman"/>
                <w:color w:val="333333"/>
                <w:kern w:val="1"/>
                <w:sz w:val="24"/>
                <w:szCs w:val="24"/>
                <w:lang w:eastAsia="ru-RU"/>
              </w:rPr>
              <w:t>6</w:t>
            </w:r>
            <w:r w:rsidR="001C47A0" w:rsidRPr="001C47A0">
              <w:rPr>
                <w:rFonts w:ascii="Times New Roman" w:eastAsia="Andale Sans UI" w:hAnsi="Times New Roman" w:cs="Times New Roman"/>
                <w:color w:val="333333"/>
                <w:kern w:val="1"/>
                <w:sz w:val="24"/>
                <w:szCs w:val="24"/>
                <w:lang w:eastAsia="ru-RU"/>
              </w:rPr>
              <w:t xml:space="preserve"> «Инженерные изыскания для строительства. Основные положения. Актуализир</w:t>
            </w:r>
            <w:r>
              <w:rPr>
                <w:rFonts w:ascii="Times New Roman" w:eastAsia="Andale Sans UI" w:hAnsi="Times New Roman" w:cs="Times New Roman"/>
                <w:color w:val="333333"/>
                <w:kern w:val="1"/>
                <w:sz w:val="24"/>
                <w:szCs w:val="24"/>
                <w:lang w:eastAsia="ru-RU"/>
              </w:rPr>
              <w:t>ованная редакция СНиП 11-02-96»;</w:t>
            </w:r>
          </w:p>
          <w:p w14:paraId="2B5B31A7" w14:textId="0EC4BBFF" w:rsidR="001C47A0" w:rsidRPr="001C47A0" w:rsidRDefault="001C47A0" w:rsidP="001C47A0">
            <w:pPr>
              <w:widowControl w:val="0"/>
              <w:tabs>
                <w:tab w:val="left" w:pos="567"/>
                <w:tab w:val="left" w:pos="1908"/>
              </w:tabs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color w:val="333333"/>
                <w:kern w:val="1"/>
                <w:sz w:val="24"/>
                <w:szCs w:val="24"/>
                <w:lang w:eastAsia="ru-RU"/>
              </w:rPr>
            </w:pPr>
            <w:r w:rsidRPr="001C47A0">
              <w:rPr>
                <w:rFonts w:ascii="Times New Roman" w:eastAsia="Andale Sans UI" w:hAnsi="Times New Roman" w:cs="Times New Roman"/>
                <w:color w:val="333333"/>
                <w:kern w:val="1"/>
                <w:sz w:val="24"/>
                <w:szCs w:val="24"/>
                <w:lang w:eastAsia="ru-RU"/>
              </w:rPr>
              <w:lastRenderedPageBreak/>
              <w:t xml:space="preserve">2. СП 11-105-97 «Инженерно-геологические изыскания для строительства. Часть I. Общие правила </w:t>
            </w:r>
            <w:r w:rsidR="001861C7">
              <w:rPr>
                <w:rFonts w:ascii="Times New Roman" w:eastAsia="Andale Sans UI" w:hAnsi="Times New Roman" w:cs="Times New Roman"/>
                <w:color w:val="333333"/>
                <w:kern w:val="1"/>
                <w:sz w:val="24"/>
                <w:szCs w:val="24"/>
                <w:lang w:eastAsia="ru-RU"/>
              </w:rPr>
              <w:t>производства работ»;</w:t>
            </w:r>
          </w:p>
          <w:p w14:paraId="648C9D9F" w14:textId="2C95E31C" w:rsidR="001C47A0" w:rsidRPr="001C47A0" w:rsidRDefault="001C47A0" w:rsidP="001C47A0">
            <w:pPr>
              <w:widowControl w:val="0"/>
              <w:tabs>
                <w:tab w:val="left" w:pos="567"/>
                <w:tab w:val="left" w:pos="1908"/>
              </w:tabs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color w:val="333333"/>
                <w:kern w:val="1"/>
                <w:sz w:val="24"/>
                <w:szCs w:val="24"/>
                <w:lang w:eastAsia="ru-RU"/>
              </w:rPr>
            </w:pPr>
            <w:r w:rsidRPr="001C47A0">
              <w:rPr>
                <w:rFonts w:ascii="Times New Roman" w:eastAsia="Andale Sans UI" w:hAnsi="Times New Roman" w:cs="Times New Roman"/>
                <w:color w:val="333333"/>
                <w:kern w:val="1"/>
                <w:sz w:val="24"/>
                <w:szCs w:val="24"/>
                <w:lang w:eastAsia="ru-RU"/>
              </w:rPr>
              <w:t>3. ГОСТ 251</w:t>
            </w:r>
            <w:r w:rsidR="00CB7281">
              <w:rPr>
                <w:rFonts w:ascii="Times New Roman" w:eastAsia="Andale Sans UI" w:hAnsi="Times New Roman" w:cs="Times New Roman"/>
                <w:color w:val="333333"/>
                <w:kern w:val="1"/>
                <w:sz w:val="24"/>
                <w:szCs w:val="24"/>
                <w:lang w:eastAsia="ru-RU"/>
              </w:rPr>
              <w:t>00-2020</w:t>
            </w:r>
            <w:r w:rsidR="001861C7">
              <w:rPr>
                <w:rFonts w:ascii="Times New Roman" w:eastAsia="Andale Sans UI" w:hAnsi="Times New Roman" w:cs="Times New Roman"/>
                <w:color w:val="333333"/>
                <w:kern w:val="1"/>
                <w:sz w:val="24"/>
                <w:szCs w:val="24"/>
                <w:lang w:eastAsia="ru-RU"/>
              </w:rPr>
              <w:t xml:space="preserve"> «Грунты. Классификация»;</w:t>
            </w:r>
          </w:p>
          <w:p w14:paraId="0187C152" w14:textId="4EB52F68" w:rsidR="001C47A0" w:rsidRPr="001C47A0" w:rsidRDefault="001861C7" w:rsidP="001C47A0">
            <w:pPr>
              <w:widowControl w:val="0"/>
              <w:tabs>
                <w:tab w:val="left" w:pos="567"/>
                <w:tab w:val="left" w:pos="1908"/>
              </w:tabs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color w:val="333333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Andale Sans UI" w:hAnsi="Times New Roman" w:cs="Times New Roman"/>
                <w:color w:val="333333"/>
                <w:kern w:val="1"/>
                <w:sz w:val="24"/>
                <w:szCs w:val="24"/>
                <w:lang w:eastAsia="ru-RU"/>
              </w:rPr>
              <w:t>4. СП 22.13330.2016</w:t>
            </w:r>
            <w:r w:rsidR="001C47A0" w:rsidRPr="001C47A0">
              <w:rPr>
                <w:rFonts w:ascii="Times New Roman" w:eastAsia="Andale Sans UI" w:hAnsi="Times New Roman" w:cs="Times New Roman"/>
                <w:color w:val="333333"/>
                <w:kern w:val="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Andale Sans UI" w:hAnsi="Times New Roman" w:cs="Times New Roman"/>
                <w:color w:val="333333"/>
                <w:kern w:val="1"/>
                <w:sz w:val="24"/>
                <w:szCs w:val="24"/>
                <w:lang w:eastAsia="ru-RU"/>
              </w:rPr>
              <w:t>«Основания зданий и сооружений»;</w:t>
            </w:r>
          </w:p>
          <w:p w14:paraId="5010111F" w14:textId="615F4CB2" w:rsidR="001C47A0" w:rsidRDefault="001C47A0" w:rsidP="001C47A0">
            <w:pPr>
              <w:widowControl w:val="0"/>
              <w:tabs>
                <w:tab w:val="left" w:pos="567"/>
                <w:tab w:val="left" w:pos="1908"/>
              </w:tabs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color w:val="333333"/>
                <w:kern w:val="1"/>
                <w:sz w:val="24"/>
                <w:szCs w:val="24"/>
                <w:lang w:eastAsia="ru-RU"/>
              </w:rPr>
            </w:pPr>
            <w:r w:rsidRPr="001C47A0">
              <w:rPr>
                <w:rFonts w:ascii="Times New Roman" w:eastAsia="Andale Sans UI" w:hAnsi="Times New Roman" w:cs="Times New Roman"/>
                <w:color w:val="333333"/>
                <w:kern w:val="1"/>
                <w:sz w:val="24"/>
                <w:szCs w:val="24"/>
                <w:lang w:eastAsia="ru-RU"/>
              </w:rPr>
              <w:t>5. СП 24.</w:t>
            </w:r>
            <w:r w:rsidR="001861C7">
              <w:rPr>
                <w:rFonts w:ascii="Times New Roman" w:eastAsia="Andale Sans UI" w:hAnsi="Times New Roman" w:cs="Times New Roman"/>
                <w:color w:val="333333"/>
                <w:kern w:val="1"/>
                <w:sz w:val="24"/>
                <w:szCs w:val="24"/>
                <w:lang w:eastAsia="ru-RU"/>
              </w:rPr>
              <w:t>13330.2011 «Свайные фундаменты»;</w:t>
            </w:r>
          </w:p>
          <w:p w14:paraId="3ED4190A" w14:textId="77777777" w:rsidR="001861C7" w:rsidRDefault="001861C7" w:rsidP="001861C7">
            <w:pPr>
              <w:widowControl w:val="0"/>
              <w:tabs>
                <w:tab w:val="left" w:pos="567"/>
                <w:tab w:val="left" w:pos="1908"/>
              </w:tabs>
              <w:suppressAutoHyphens/>
              <w:spacing w:after="0"/>
              <w:jc w:val="both"/>
              <w:rPr>
                <w:rFonts w:ascii="Times New Roman" w:eastAsia="Andale Sans UI" w:hAnsi="Times New Roman" w:cs="Times New Roman"/>
                <w:color w:val="333333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Andale Sans UI" w:hAnsi="Times New Roman" w:cs="Times New Roman"/>
                <w:color w:val="333333"/>
                <w:kern w:val="1"/>
                <w:sz w:val="24"/>
                <w:szCs w:val="24"/>
                <w:lang w:eastAsia="ru-RU"/>
              </w:rPr>
              <w:t xml:space="preserve">6. </w:t>
            </w:r>
            <w:r w:rsidRPr="001861C7">
              <w:rPr>
                <w:rFonts w:ascii="Times New Roman" w:eastAsia="Andale Sans UI" w:hAnsi="Times New Roman" w:cs="Times New Roman"/>
                <w:color w:val="333333"/>
                <w:kern w:val="1"/>
                <w:sz w:val="24"/>
                <w:szCs w:val="24"/>
                <w:lang w:eastAsia="ru-RU"/>
              </w:rPr>
              <w:t>СП 446.1325800.2019 «Инженерно-геологические изыскания для строительства. Общие правила производства работ»;</w:t>
            </w:r>
          </w:p>
          <w:p w14:paraId="136DC428" w14:textId="7A4746DB" w:rsidR="001C47A0" w:rsidRPr="001C47A0" w:rsidRDefault="001861C7" w:rsidP="001861C7">
            <w:pPr>
              <w:widowControl w:val="0"/>
              <w:tabs>
                <w:tab w:val="left" w:pos="567"/>
                <w:tab w:val="left" w:pos="1908"/>
              </w:tabs>
              <w:suppressAutoHyphens/>
              <w:spacing w:after="0"/>
              <w:jc w:val="both"/>
              <w:rPr>
                <w:rFonts w:ascii="Times New Roman" w:eastAsia="Andale Sans UI" w:hAnsi="Times New Roman" w:cs="Times New Roman"/>
                <w:color w:val="333333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Andale Sans UI" w:hAnsi="Times New Roman" w:cs="Times New Roman"/>
                <w:color w:val="333333"/>
                <w:kern w:val="1"/>
                <w:sz w:val="24"/>
                <w:szCs w:val="24"/>
                <w:lang w:eastAsia="ru-RU"/>
              </w:rPr>
              <w:t xml:space="preserve">7. Приказ Минстроя </w:t>
            </w:r>
            <w:r w:rsidR="001C47A0" w:rsidRPr="001C47A0">
              <w:rPr>
                <w:rFonts w:ascii="Times New Roman" w:eastAsia="Andale Sans UI" w:hAnsi="Times New Roman" w:cs="Times New Roman"/>
                <w:color w:val="333333"/>
                <w:kern w:val="1"/>
                <w:sz w:val="24"/>
                <w:szCs w:val="24"/>
                <w:lang w:eastAsia="ru-RU"/>
              </w:rPr>
              <w:t>Р</w:t>
            </w:r>
            <w:r w:rsidR="008A21D4">
              <w:rPr>
                <w:rFonts w:ascii="Times New Roman" w:eastAsia="Andale Sans UI" w:hAnsi="Times New Roman" w:cs="Times New Roman"/>
                <w:color w:val="333333"/>
                <w:kern w:val="1"/>
                <w:sz w:val="24"/>
                <w:szCs w:val="24"/>
                <w:lang w:eastAsia="ru-RU"/>
              </w:rPr>
              <w:t>оссии</w:t>
            </w:r>
            <w:r w:rsidR="001C47A0" w:rsidRPr="001C47A0">
              <w:rPr>
                <w:rFonts w:ascii="Times New Roman" w:eastAsia="Andale Sans UI" w:hAnsi="Times New Roman" w:cs="Times New Roman"/>
                <w:color w:val="333333"/>
                <w:kern w:val="1"/>
                <w:sz w:val="24"/>
                <w:szCs w:val="24"/>
                <w:lang w:eastAsia="ru-RU"/>
              </w:rPr>
              <w:t xml:space="preserve"> от 12.05.2017</w:t>
            </w:r>
            <w:r>
              <w:rPr>
                <w:rFonts w:ascii="Times New Roman" w:eastAsia="Andale Sans UI" w:hAnsi="Times New Roman" w:cs="Times New Roman"/>
                <w:color w:val="333333"/>
                <w:kern w:val="1"/>
                <w:sz w:val="24"/>
                <w:szCs w:val="24"/>
                <w:lang w:eastAsia="ru-RU"/>
              </w:rPr>
              <w:t xml:space="preserve"> </w:t>
            </w:r>
            <w:r w:rsidR="001C47A0" w:rsidRPr="001C47A0">
              <w:rPr>
                <w:rFonts w:ascii="Times New Roman" w:eastAsia="Andale Sans UI" w:hAnsi="Times New Roman" w:cs="Times New Roman"/>
                <w:color w:val="333333"/>
                <w:kern w:val="1"/>
                <w:sz w:val="24"/>
                <w:szCs w:val="24"/>
                <w:lang w:eastAsia="ru-RU"/>
              </w:rPr>
              <w:t>г. №783/пр «Об утверждении требований к формату электронных документов, представляемых для проведения государственной экспертизы проектной документации и (или) результатов инженерных изысканий и проверки достоверности определения сметной стоимости строительства, реконструкции, капитального ремонта объектов капиталь</w:t>
            </w:r>
            <w:r>
              <w:rPr>
                <w:rFonts w:ascii="Times New Roman" w:eastAsia="Andale Sans UI" w:hAnsi="Times New Roman" w:cs="Times New Roman"/>
                <w:color w:val="333333"/>
                <w:kern w:val="1"/>
                <w:sz w:val="24"/>
                <w:szCs w:val="24"/>
                <w:lang w:eastAsia="ru-RU"/>
              </w:rPr>
              <w:t>ного строительства»;</w:t>
            </w:r>
            <w:r w:rsidR="001C47A0" w:rsidRPr="001C47A0">
              <w:rPr>
                <w:rFonts w:ascii="Times New Roman" w:eastAsia="Andale Sans UI" w:hAnsi="Times New Roman" w:cs="Times New Roman"/>
                <w:color w:val="333333"/>
                <w:kern w:val="1"/>
                <w:sz w:val="24"/>
                <w:szCs w:val="24"/>
                <w:lang w:eastAsia="ru-RU"/>
              </w:rPr>
              <w:t xml:space="preserve"> </w:t>
            </w:r>
          </w:p>
          <w:p w14:paraId="750AF511" w14:textId="640EE376" w:rsidR="001C47A0" w:rsidRPr="001C47A0" w:rsidRDefault="001861C7" w:rsidP="001C47A0">
            <w:pPr>
              <w:widowControl w:val="0"/>
              <w:tabs>
                <w:tab w:val="left" w:pos="567"/>
                <w:tab w:val="left" w:pos="1908"/>
              </w:tabs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color w:val="333333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Andale Sans UI" w:hAnsi="Times New Roman" w:cs="Times New Roman"/>
                <w:color w:val="333333"/>
                <w:kern w:val="1"/>
                <w:sz w:val="24"/>
                <w:szCs w:val="24"/>
                <w:lang w:eastAsia="ru-RU"/>
              </w:rPr>
              <w:t>8</w:t>
            </w:r>
            <w:r w:rsidR="001C47A0" w:rsidRPr="001C47A0">
              <w:rPr>
                <w:rFonts w:ascii="Times New Roman" w:eastAsia="Andale Sans UI" w:hAnsi="Times New Roman" w:cs="Times New Roman"/>
                <w:color w:val="333333"/>
                <w:kern w:val="1"/>
                <w:sz w:val="24"/>
                <w:szCs w:val="24"/>
                <w:lang w:eastAsia="ru-RU"/>
              </w:rPr>
              <w:t>. Задание Заказчика.</w:t>
            </w:r>
          </w:p>
          <w:p w14:paraId="40687267" w14:textId="77777777" w:rsidR="00E06065" w:rsidRPr="00FE3B2D" w:rsidRDefault="001C47A0" w:rsidP="001C47A0">
            <w:pPr>
              <w:widowControl w:val="0"/>
              <w:tabs>
                <w:tab w:val="left" w:pos="567"/>
                <w:tab w:val="left" w:pos="1908"/>
              </w:tabs>
              <w:suppressAutoHyphens/>
              <w:spacing w:after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1C47A0">
              <w:rPr>
                <w:rFonts w:ascii="Times New Roman" w:eastAsia="Andale Sans UI" w:hAnsi="Times New Roman" w:cs="Times New Roman"/>
                <w:color w:val="333333"/>
                <w:kern w:val="1"/>
                <w:sz w:val="24"/>
                <w:szCs w:val="24"/>
                <w:lang w:eastAsia="ru-RU"/>
              </w:rPr>
              <w:t>Другие действующие на территории РФ нормативные документы.</w:t>
            </w:r>
          </w:p>
        </w:tc>
      </w:tr>
      <w:tr w:rsidR="00E06065" w:rsidRPr="00135E00" w14:paraId="19F5AE9B" w14:textId="77777777" w:rsidTr="002863C0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A92244" w14:textId="7ED79317" w:rsidR="00E06065" w:rsidRPr="00F16CA6" w:rsidRDefault="00F16CA6" w:rsidP="00F16CA6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F16CA6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946765" w14:textId="77777777" w:rsidR="00E06065" w:rsidRPr="008A21D4" w:rsidRDefault="00E06065" w:rsidP="002863C0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8A21D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  <w:t>Требования к точности, надежности, достоверности данных и характеристик при инженерных изысканиях.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12B07" w14:textId="79E68D67" w:rsidR="00281861" w:rsidRDefault="001C47A0" w:rsidP="001C47A0">
            <w:pPr>
              <w:pStyle w:val="a3"/>
              <w:widowControl w:val="0"/>
              <w:suppressAutoHyphens/>
              <w:snapToGrid w:val="0"/>
              <w:spacing w:after="0"/>
              <w:ind w:left="57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  <w:t>1.</w:t>
            </w:r>
            <w:r w:rsidR="00E06065" w:rsidRPr="00FE3B2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  <w:t>Средства измер</w:t>
            </w:r>
            <w:r w:rsidR="002B271B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  <w:t xml:space="preserve">ений, применяемые при инженерно </w:t>
            </w:r>
            <w:r w:rsidR="00E06065" w:rsidRPr="00FE3B2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  <w:t>- геологических изысканиях</w:t>
            </w:r>
            <w:r w:rsidR="002B271B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  <w:t>,</w:t>
            </w:r>
            <w:r w:rsidR="00E06065" w:rsidRPr="00FE3B2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  <w:t xml:space="preserve"> должны быть проверены </w:t>
            </w:r>
          </w:p>
          <w:p w14:paraId="6C4F4C41" w14:textId="3B05742A" w:rsidR="00E06065" w:rsidRPr="00FE3B2D" w:rsidRDefault="002B271B" w:rsidP="001C47A0">
            <w:pPr>
              <w:pStyle w:val="a3"/>
              <w:widowControl w:val="0"/>
              <w:suppressAutoHyphens/>
              <w:snapToGrid w:val="0"/>
              <w:spacing w:after="0"/>
              <w:ind w:left="57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  <w:t>и аттестованы в соответствии</w:t>
            </w:r>
            <w:r w:rsidR="00E06065" w:rsidRPr="00FE3B2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  <w:t xml:space="preserve"> с нормами </w:t>
            </w:r>
            <w:r w:rsidR="00F16CA6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  <w:t xml:space="preserve">                         </w:t>
            </w:r>
            <w:r w:rsidR="001861C7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  <w:t>СП 47.13330.2016</w:t>
            </w:r>
            <w:r w:rsidR="00E06065" w:rsidRPr="00FE3B2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  <w:t>.</w:t>
            </w:r>
          </w:p>
          <w:p w14:paraId="392D4D27" w14:textId="0A142015" w:rsidR="00E06065" w:rsidRPr="001C47A0" w:rsidRDefault="001C47A0" w:rsidP="001C47A0">
            <w:pPr>
              <w:pStyle w:val="a3"/>
              <w:widowControl w:val="0"/>
              <w:suppressAutoHyphens/>
              <w:snapToGrid w:val="0"/>
              <w:spacing w:after="0"/>
              <w:ind w:left="57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  <w:t>2.</w:t>
            </w:r>
            <w:r w:rsidR="00E06065" w:rsidRPr="00FE3B2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  <w:t xml:space="preserve">Предоставить сводную таблицу нормативных </w:t>
            </w:r>
            <w:r w:rsidR="00281861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  <w:t xml:space="preserve">                          </w:t>
            </w:r>
            <w:r w:rsidR="00E06065" w:rsidRPr="00FE3B2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  <w:t>и расчетных значений физико-меха</w:t>
            </w:r>
            <w:r w:rsidR="00E06065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  <w:t>нических характеристик грунтов.</w:t>
            </w:r>
          </w:p>
        </w:tc>
      </w:tr>
      <w:tr w:rsidR="00E06065" w:rsidRPr="00135E00" w14:paraId="791B2681" w14:textId="77777777" w:rsidTr="002863C0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383732" w14:textId="7A3B1DCD" w:rsidR="00E06065" w:rsidRPr="00F16CA6" w:rsidRDefault="00F16CA6" w:rsidP="00F16CA6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AA2632" w14:textId="3E2831AE" w:rsidR="00E06065" w:rsidRPr="008A21D4" w:rsidRDefault="008A21D4" w:rsidP="002863C0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8A21D4">
              <w:rPr>
                <w:rFonts w:ascii="Times New Roman" w:eastAsia="Calibri" w:hAnsi="Times New Roman" w:cs="Times New Roman"/>
                <w:sz w:val="24"/>
                <w:szCs w:val="24"/>
              </w:rPr>
              <w:t>Дополнительные требования к выполнению отдельных видов работ в составе инженерных изысканий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82C5F" w14:textId="77777777" w:rsidR="00E06065" w:rsidRPr="001C47A0" w:rsidRDefault="00E06065" w:rsidP="001C47A0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Andale Sans UI" w:hAnsi="Times New Roman" w:cs="Times New Roman"/>
                <w:color w:val="333333"/>
                <w:kern w:val="1"/>
                <w:lang w:eastAsia="ru-RU"/>
              </w:rPr>
            </w:pPr>
          </w:p>
        </w:tc>
      </w:tr>
      <w:tr w:rsidR="001C47A0" w:rsidRPr="00135E00" w14:paraId="31593853" w14:textId="77777777" w:rsidTr="002863C0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A11595" w14:textId="48F34AAB" w:rsidR="001C47A0" w:rsidRPr="00F16CA6" w:rsidRDefault="00F16CA6" w:rsidP="00F16CA6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C5AC34" w14:textId="77777777" w:rsidR="001C47A0" w:rsidRPr="008A21D4" w:rsidRDefault="001C47A0" w:rsidP="002863C0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8A21D4">
              <w:rPr>
                <w:rFonts w:ascii="Times New Roman" w:eastAsia="Calibri" w:hAnsi="Times New Roman" w:cs="Times New Roman"/>
                <w:sz w:val="24"/>
                <w:szCs w:val="24"/>
              </w:rPr>
              <w:t>Требования к программе работ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C0DC6" w14:textId="1C51E7CC" w:rsidR="001C47A0" w:rsidRPr="008A21D4" w:rsidRDefault="001C47A0" w:rsidP="001C47A0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Andale Sans UI" w:hAnsi="Times New Roman" w:cs="Times New Roman"/>
                <w:color w:val="333333"/>
                <w:kern w:val="1"/>
                <w:sz w:val="24"/>
                <w:szCs w:val="24"/>
                <w:lang w:eastAsia="ru-RU"/>
              </w:rPr>
            </w:pPr>
            <w:r w:rsidRPr="008A21D4">
              <w:rPr>
                <w:rFonts w:ascii="Times New Roman" w:eastAsia="Calibri" w:hAnsi="Times New Roman" w:cs="Times New Roman"/>
                <w:sz w:val="24"/>
                <w:szCs w:val="24"/>
              </w:rPr>
              <w:t>Программу работ по инженерным изысканиям согласовать с Заказчиком.</w:t>
            </w:r>
          </w:p>
        </w:tc>
      </w:tr>
      <w:tr w:rsidR="00E06065" w:rsidRPr="00135E00" w14:paraId="4B8976CC" w14:textId="77777777" w:rsidTr="002863C0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D2A85C" w14:textId="38844C13" w:rsidR="00E06065" w:rsidRPr="00F16CA6" w:rsidRDefault="00F16CA6" w:rsidP="00F16CA6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91B3F5" w14:textId="77777777" w:rsidR="00E06065" w:rsidRPr="008A21D4" w:rsidRDefault="001C47A0" w:rsidP="002863C0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8A21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Предоставление</w:t>
            </w:r>
            <w:r w:rsidRPr="008A21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A21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исходных</w:t>
            </w:r>
            <w:r w:rsidRPr="008A21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A21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данных</w:t>
            </w:r>
            <w:r w:rsidRPr="008A21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A21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Заказчиком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16C02" w14:textId="62B9458F" w:rsidR="00E06065" w:rsidRPr="008A21D4" w:rsidRDefault="00393EEC" w:rsidP="001C47A0">
            <w:pPr>
              <w:widowControl w:val="0"/>
              <w:tabs>
                <w:tab w:val="left" w:pos="567"/>
                <w:tab w:val="left" w:pos="1908"/>
              </w:tabs>
              <w:suppressAutoHyphens/>
              <w:spacing w:after="0"/>
              <w:rPr>
                <w:rFonts w:ascii="Times New Roman" w:eastAsia="Andale Sans UI" w:hAnsi="Times New Roman" w:cs="Times New Roman"/>
                <w:color w:val="333333"/>
                <w:kern w:val="1"/>
                <w:sz w:val="24"/>
                <w:szCs w:val="24"/>
                <w:lang w:eastAsia="ru-RU"/>
              </w:rPr>
            </w:pPr>
            <w:r w:rsidRPr="008A21D4">
              <w:rPr>
                <w:rFonts w:ascii="Times New Roman" w:eastAsia="Calibri" w:hAnsi="Times New Roman" w:cs="Times New Roman"/>
                <w:sz w:val="24"/>
                <w:szCs w:val="24"/>
              </w:rPr>
              <w:t>Заказчик передает Исполнителю инженерно-топографический план масштаба 1:500, соответствующий состоянию местности на дату заключения договора</w:t>
            </w:r>
            <w:r w:rsidR="001620C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E06065" w:rsidRPr="00135E00" w14:paraId="426C2394" w14:textId="77777777" w:rsidTr="002863C0">
        <w:trPr>
          <w:trHeight w:val="44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9F436D" w14:textId="46675975" w:rsidR="00E06065" w:rsidRPr="00F16CA6" w:rsidRDefault="00F16CA6" w:rsidP="00F16CA6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EAAC33" w14:textId="77777777" w:rsidR="00E06065" w:rsidRPr="008A21D4" w:rsidRDefault="001C47A0" w:rsidP="002863C0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  <w:highlight w:val="yellow"/>
                <w:lang w:eastAsia="ru-RU"/>
              </w:rPr>
            </w:pPr>
            <w:r w:rsidRPr="008A21D4">
              <w:rPr>
                <w:rFonts w:ascii="Times New Roman" w:eastAsia="Calibri" w:hAnsi="Times New Roman" w:cs="Times New Roman"/>
                <w:sz w:val="24"/>
                <w:szCs w:val="24"/>
              </w:rPr>
              <w:t>Требования к результатам инженерных изысканий (порядок представления технического отчета и форматы материалов в электронном виде)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D0741" w14:textId="6B119B6D" w:rsidR="00E06065" w:rsidRPr="008A21D4" w:rsidRDefault="001C47A0" w:rsidP="001861C7">
            <w:pPr>
              <w:widowControl w:val="0"/>
              <w:tabs>
                <w:tab w:val="left" w:pos="1134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8A21D4">
              <w:rPr>
                <w:rFonts w:ascii="Times New Roman" w:eastAsia="Calibri" w:hAnsi="Times New Roman" w:cs="Times New Roman"/>
                <w:sz w:val="24"/>
                <w:szCs w:val="24"/>
              </w:rPr>
              <w:t>Технический отчет по инженерным и</w:t>
            </w:r>
            <w:r w:rsidR="001620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зысканиям Исполнитель передает </w:t>
            </w:r>
            <w:r w:rsidRPr="008A21D4">
              <w:rPr>
                <w:rFonts w:ascii="Times New Roman" w:eastAsia="Calibri" w:hAnsi="Times New Roman" w:cs="Times New Roman"/>
                <w:sz w:val="24"/>
                <w:szCs w:val="24"/>
              </w:rPr>
              <w:t>Заказчику в сроки</w:t>
            </w:r>
            <w:r w:rsidR="002B271B" w:rsidRPr="008A21D4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8A21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установленные договором</w:t>
            </w:r>
            <w:r w:rsidR="001620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A21D4">
              <w:rPr>
                <w:rFonts w:ascii="Times New Roman" w:eastAsia="Calibri" w:hAnsi="Times New Roman" w:cs="Times New Roman"/>
                <w:sz w:val="24"/>
                <w:szCs w:val="24"/>
              </w:rPr>
              <w:t>в количестве 3-х экземпляров на бумажном носителе, в электронном виде в формате .</w:t>
            </w:r>
            <w:r w:rsidRPr="008A21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pdf</w:t>
            </w:r>
            <w:r w:rsidRPr="008A21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1 экз. (идентичный печатному экземпляру) и 1 экз. в соответствии с [</w:t>
            </w:r>
            <w:r w:rsidR="001861C7" w:rsidRPr="008A21D4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8A21D4">
              <w:rPr>
                <w:rFonts w:ascii="Times New Roman" w:eastAsia="Calibri" w:hAnsi="Times New Roman" w:cs="Times New Roman"/>
                <w:sz w:val="24"/>
                <w:szCs w:val="24"/>
              </w:rPr>
              <w:t>].</w:t>
            </w:r>
          </w:p>
        </w:tc>
      </w:tr>
    </w:tbl>
    <w:p w14:paraId="499DABDF" w14:textId="77777777" w:rsidR="006D42A8" w:rsidRPr="00281861" w:rsidRDefault="006D42A8"/>
    <w:p w14:paraId="561DFA9F" w14:textId="1F21A82C" w:rsidR="002A5A30" w:rsidRPr="002A5A30" w:rsidRDefault="002A5A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1- Схема расположения участка</w:t>
      </w:r>
    </w:p>
    <w:sectPr w:rsidR="002A5A30" w:rsidRPr="002A5A30" w:rsidSect="00D41128">
      <w:pgSz w:w="11906" w:h="16838"/>
      <w:pgMar w:top="992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Arial Unicode MS"/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48D4F90"/>
    <w:multiLevelType w:val="hybridMultilevel"/>
    <w:tmpl w:val="6B786FC6"/>
    <w:lvl w:ilvl="0" w:tplc="447EF8DA">
      <w:start w:val="1"/>
      <w:numFmt w:val="bullet"/>
      <w:lvlText w:val=""/>
      <w:lvlJc w:val="left"/>
      <w:pPr>
        <w:ind w:left="0" w:firstLine="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AB1280"/>
    <w:multiLevelType w:val="hybridMultilevel"/>
    <w:tmpl w:val="7A384092"/>
    <w:lvl w:ilvl="0" w:tplc="701677D4">
      <w:start w:val="1"/>
      <w:numFmt w:val="decimal"/>
      <w:lvlText w:val="%1."/>
      <w:lvlJc w:val="left"/>
      <w:pPr>
        <w:ind w:left="36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BB44A36"/>
    <w:multiLevelType w:val="hybridMultilevel"/>
    <w:tmpl w:val="5B3EC1F0"/>
    <w:lvl w:ilvl="0" w:tplc="A1ACBBBA">
      <w:start w:val="1"/>
      <w:numFmt w:val="decimal"/>
      <w:lvlText w:val="%1."/>
      <w:lvlJc w:val="left"/>
      <w:pPr>
        <w:ind w:left="754" w:hanging="360"/>
      </w:pPr>
      <w:rPr>
        <w:rFonts w:ascii="Times New Roman" w:eastAsia="Andale Sans U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 w15:restartNumberingAfterBreak="0">
    <w:nsid w:val="68B52D7B"/>
    <w:multiLevelType w:val="hybridMultilevel"/>
    <w:tmpl w:val="C0C82EC2"/>
    <w:lvl w:ilvl="0" w:tplc="C61A64AC">
      <w:start w:val="1"/>
      <w:numFmt w:val="bullet"/>
      <w:lvlText w:val=""/>
      <w:lvlJc w:val="left"/>
      <w:pPr>
        <w:ind w:left="0" w:firstLine="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1495001">
    <w:abstractNumId w:val="0"/>
  </w:num>
  <w:num w:numId="2" w16cid:durableId="590702899">
    <w:abstractNumId w:val="2"/>
  </w:num>
  <w:num w:numId="3" w16cid:durableId="6951492">
    <w:abstractNumId w:val="1"/>
  </w:num>
  <w:num w:numId="4" w16cid:durableId="1380939001">
    <w:abstractNumId w:val="3"/>
  </w:num>
  <w:num w:numId="5" w16cid:durableId="89173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84F"/>
    <w:rsid w:val="00042989"/>
    <w:rsid w:val="000717B4"/>
    <w:rsid w:val="0016084F"/>
    <w:rsid w:val="001620C2"/>
    <w:rsid w:val="001861C7"/>
    <w:rsid w:val="00190E63"/>
    <w:rsid w:val="001C47A0"/>
    <w:rsid w:val="00276EF5"/>
    <w:rsid w:val="00281861"/>
    <w:rsid w:val="002A5A30"/>
    <w:rsid w:val="002B012C"/>
    <w:rsid w:val="002B271B"/>
    <w:rsid w:val="002F011C"/>
    <w:rsid w:val="00393EEC"/>
    <w:rsid w:val="005C0FDF"/>
    <w:rsid w:val="00646688"/>
    <w:rsid w:val="006D42A8"/>
    <w:rsid w:val="008A21D4"/>
    <w:rsid w:val="00912E61"/>
    <w:rsid w:val="00BA4D05"/>
    <w:rsid w:val="00CB7281"/>
    <w:rsid w:val="00D41128"/>
    <w:rsid w:val="00E06065"/>
    <w:rsid w:val="00E66461"/>
    <w:rsid w:val="00ED4EEC"/>
    <w:rsid w:val="00F16CA6"/>
    <w:rsid w:val="00F3045A"/>
    <w:rsid w:val="00FE3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93AE9"/>
  <w15:docId w15:val="{962D5D35-7C6F-4260-BBD0-676BA5C53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60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065"/>
    <w:pPr>
      <w:ind w:left="720"/>
      <w:contextualSpacing/>
    </w:pPr>
  </w:style>
  <w:style w:type="table" w:styleId="a4">
    <w:name w:val="Table Grid"/>
    <w:basedOn w:val="a1"/>
    <w:uiPriority w:val="39"/>
    <w:rsid w:val="00E06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559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Гаврилюк Наталья Алексеевна</dc:creator>
  <cp:lastModifiedBy>Бардин Роман Сергеевич</cp:lastModifiedBy>
  <cp:revision>4</cp:revision>
  <dcterms:created xsi:type="dcterms:W3CDTF">2021-09-03T06:53:00Z</dcterms:created>
  <dcterms:modified xsi:type="dcterms:W3CDTF">2025-09-25T12:39:00Z</dcterms:modified>
</cp:coreProperties>
</file>